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7F6F" w14:textId="77777777" w:rsidR="0024060B" w:rsidRDefault="00000000">
      <w:pPr>
        <w:spacing w:after="360"/>
        <w:jc w:val="center"/>
      </w:pPr>
      <w:r>
        <w:rPr>
          <w:b/>
          <w:bCs/>
          <w:sz w:val="28"/>
          <w:szCs w:val="28"/>
        </w:rPr>
        <w:t xml:space="preserve">TEMPLATE EXAMPLE: Human </w:t>
      </w:r>
      <w:proofErr w:type="spellStart"/>
      <w:r>
        <w:rPr>
          <w:b/>
          <w:bCs/>
          <w:sz w:val="28"/>
          <w:szCs w:val="28"/>
        </w:rPr>
        <w:t>Development</w:t>
      </w:r>
      <w:proofErr w:type="spellEnd"/>
      <w:r>
        <w:rPr>
          <w:b/>
          <w:bCs/>
          <w:sz w:val="28"/>
          <w:szCs w:val="28"/>
        </w:rPr>
        <w:t xml:space="preserve"> and Social </w:t>
      </w:r>
      <w:proofErr w:type="spellStart"/>
      <w:r>
        <w:rPr>
          <w:b/>
          <w:bCs/>
          <w:sz w:val="28"/>
          <w:szCs w:val="28"/>
        </w:rPr>
        <w:t>Policies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Latin</w:t>
      </w:r>
      <w:proofErr w:type="spellEnd"/>
      <w:r>
        <w:rPr>
          <w:b/>
          <w:bCs/>
          <w:sz w:val="28"/>
          <w:szCs w:val="28"/>
        </w:rPr>
        <w:t xml:space="preserve"> America</w:t>
      </w:r>
    </w:p>
    <w:p w14:paraId="4E6268D7" w14:textId="77777777" w:rsidR="0024060B" w:rsidRDefault="00000000">
      <w:pPr>
        <w:spacing w:after="120"/>
      </w:pPr>
      <w:proofErr w:type="spellStart"/>
      <w:r>
        <w:rPr>
          <w:b/>
          <w:bCs/>
        </w:rPr>
        <w:t>Abstract</w:t>
      </w:r>
      <w:proofErr w:type="spellEnd"/>
    </w:p>
    <w:p w14:paraId="305CDDB1" w14:textId="77777777" w:rsidR="0024060B" w:rsidRDefault="00000000">
      <w:pPr>
        <w:spacing w:after="24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examines social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American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decade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a comparative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and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argued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, and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inter-institutional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persist</w:t>
      </w:r>
      <w:proofErr w:type="spellEnd"/>
      <w:r>
        <w:t xml:space="preserve"> in fiscal </w:t>
      </w:r>
      <w:proofErr w:type="spellStart"/>
      <w:r>
        <w:t>sustainability</w:t>
      </w:r>
      <w:proofErr w:type="spellEnd"/>
      <w:r>
        <w:t xml:space="preserve"> and territorial </w:t>
      </w:r>
      <w:proofErr w:type="spellStart"/>
      <w:r>
        <w:t>equity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and </w:t>
      </w:r>
      <w:proofErr w:type="spellStart"/>
      <w:r>
        <w:t>beneficiary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  <w:p w14:paraId="75B1A41E" w14:textId="77777777" w:rsidR="0024060B" w:rsidRDefault="00000000">
      <w:pPr>
        <w:spacing w:after="360"/>
        <w:jc w:val="both"/>
      </w:pPr>
      <w:proofErr w:type="spellStart"/>
      <w:r>
        <w:rPr>
          <w:b/>
          <w:bCs/>
        </w:rPr>
        <w:t>Keywords</w:t>
      </w:r>
      <w:proofErr w:type="spellEnd"/>
      <w:r>
        <w:rPr>
          <w:b/>
          <w:bCs/>
        </w:rPr>
        <w:t xml:space="preserve">: </w:t>
      </w:r>
      <w:r>
        <w:t xml:space="preserve">social </w:t>
      </w:r>
      <w:proofErr w:type="spellStart"/>
      <w:r>
        <w:t>policies</w:t>
      </w:r>
      <w:proofErr w:type="spellEnd"/>
      <w:r>
        <w:t xml:space="preserve">; </w:t>
      </w:r>
      <w:proofErr w:type="spellStart"/>
      <w:r>
        <w:t>inclusion</w:t>
      </w:r>
      <w:proofErr w:type="spellEnd"/>
      <w:r>
        <w:t xml:space="preserve">; </w:t>
      </w:r>
      <w:proofErr w:type="spellStart"/>
      <w:r>
        <w:t>Latin</w:t>
      </w:r>
      <w:proofErr w:type="spellEnd"/>
      <w:r>
        <w:t xml:space="preserve"> America; human </w:t>
      </w:r>
      <w:proofErr w:type="spellStart"/>
      <w:r>
        <w:t>development</w:t>
      </w:r>
      <w:proofErr w:type="spellEnd"/>
      <w:r>
        <w:t xml:space="preserve">;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3AF2046A" w14:textId="77777777" w:rsidR="0024060B" w:rsidRDefault="00000000">
      <w:pPr>
        <w:spacing w:after="120"/>
      </w:pPr>
      <w:proofErr w:type="spellStart"/>
      <w:r>
        <w:rPr>
          <w:b/>
          <w:bCs/>
        </w:rPr>
        <w:t>Introduction</w:t>
      </w:r>
      <w:proofErr w:type="spellEnd"/>
    </w:p>
    <w:p w14:paraId="71A0378A" w14:textId="6A511FF6" w:rsidR="0024060B" w:rsidRDefault="00000000">
      <w:pPr>
        <w:spacing w:after="240"/>
        <w:jc w:val="both"/>
      </w:pPr>
      <w:r>
        <w:t xml:space="preserve">Social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central </w:t>
      </w:r>
      <w:proofErr w:type="spellStart"/>
      <w:r>
        <w:t>pillars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agenda in </w:t>
      </w:r>
      <w:proofErr w:type="spellStart"/>
      <w:r>
        <w:t>Latin</w:t>
      </w:r>
      <w:proofErr w:type="spellEnd"/>
      <w:r>
        <w:t xml:space="preserve"> America.</w:t>
      </w:r>
      <w:r w:rsidR="00B464B7">
        <w:rPr>
          <w:rStyle w:val="Refdenotaalpie"/>
        </w:rPr>
        <w:footnoteReference w:id="1"/>
      </w:r>
      <w:r>
        <w:t xml:space="preserve"> 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, regional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reduce </w:t>
      </w:r>
      <w:proofErr w:type="spellStart"/>
      <w:r>
        <w:t>inequality</w:t>
      </w:r>
      <w:proofErr w:type="spellEnd"/>
      <w:r>
        <w:t xml:space="preserve"> and </w:t>
      </w:r>
      <w:proofErr w:type="spellStart"/>
      <w:r>
        <w:t>expand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debate.</w:t>
      </w:r>
    </w:p>
    <w:p w14:paraId="2A7F8B97" w14:textId="77777777" w:rsidR="0024060B" w:rsidRDefault="00000000">
      <w:pPr>
        <w:spacing w:after="24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and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2010-2024.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this</w:t>
      </w:r>
      <w:proofErr w:type="spellEnd"/>
      <w:r>
        <w:t xml:space="preserve">, a comparative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documentary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and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>.</w:t>
      </w:r>
    </w:p>
    <w:p w14:paraId="7A1AED67" w14:textId="77777777" w:rsidR="0024060B" w:rsidRDefault="00000000">
      <w:pPr>
        <w:spacing w:before="240" w:after="120"/>
      </w:pPr>
      <w:r>
        <w:rPr>
          <w:b/>
          <w:bCs/>
          <w:sz w:val="26"/>
          <w:szCs w:val="26"/>
        </w:rPr>
        <w:t xml:space="preserve">1. </w:t>
      </w:r>
      <w:proofErr w:type="spellStart"/>
      <w:r>
        <w:rPr>
          <w:b/>
          <w:bCs/>
          <w:sz w:val="26"/>
          <w:szCs w:val="26"/>
        </w:rPr>
        <w:t>Theoretical</w:t>
      </w:r>
      <w:proofErr w:type="spellEnd"/>
      <w:r>
        <w:rPr>
          <w:b/>
          <w:bCs/>
          <w:sz w:val="26"/>
          <w:szCs w:val="26"/>
        </w:rPr>
        <w:t xml:space="preserve"> and conceptual </w:t>
      </w:r>
      <w:proofErr w:type="spellStart"/>
      <w:r>
        <w:rPr>
          <w:b/>
          <w:bCs/>
          <w:sz w:val="26"/>
          <w:szCs w:val="26"/>
        </w:rPr>
        <w:t>framework</w:t>
      </w:r>
      <w:proofErr w:type="spellEnd"/>
    </w:p>
    <w:p w14:paraId="7612888B" w14:textId="77777777" w:rsidR="0024060B" w:rsidRDefault="00000000">
      <w:pPr>
        <w:spacing w:after="240"/>
        <w:jc w:val="both"/>
      </w:pPr>
      <w:r>
        <w:t xml:space="preserve">Social </w:t>
      </w:r>
      <w:proofErr w:type="spellStart"/>
      <w:r>
        <w:t>inclusion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in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. Amartya Sen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arguing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genuine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real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economic</w:t>
      </w:r>
      <w:proofErr w:type="spellEnd"/>
      <w:r>
        <w:t xml:space="preserve"> and social </w:t>
      </w:r>
      <w:proofErr w:type="spellStart"/>
      <w:r>
        <w:t>life</w:t>
      </w:r>
      <w:proofErr w:type="spellEnd"/>
      <w:r>
        <w:t>.</w:t>
      </w:r>
    </w:p>
    <w:p w14:paraId="400D2DB7" w14:textId="77777777" w:rsidR="0024060B" w:rsidRDefault="00000000">
      <w:pPr>
        <w:spacing w:after="120"/>
      </w:pPr>
      <w:r>
        <w:rPr>
          <w:b/>
          <w:bCs/>
        </w:rPr>
        <w:t xml:space="preserve">1.1 </w:t>
      </w:r>
      <w:proofErr w:type="spellStart"/>
      <w:r>
        <w:rPr>
          <w:b/>
          <w:bCs/>
        </w:rPr>
        <w:t>Operational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definitions</w:t>
      </w:r>
      <w:proofErr w:type="spellEnd"/>
    </w:p>
    <w:p w14:paraId="549F8AA3" w14:textId="77777777" w:rsidR="0024060B" w:rsidRDefault="00000000">
      <w:pPr>
        <w:spacing w:after="240"/>
        <w:jc w:val="both"/>
      </w:pPr>
      <w:r>
        <w:t xml:space="preserve">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and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equitable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, and social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: </w:t>
      </w:r>
      <w:proofErr w:type="spellStart"/>
      <w:r>
        <w:t>access</w:t>
      </w:r>
      <w:proofErr w:type="spellEnd"/>
      <w:r>
        <w:t xml:space="preserve">, </w:t>
      </w:r>
      <w:proofErr w:type="spellStart"/>
      <w:r>
        <w:t>participation</w:t>
      </w:r>
      <w:proofErr w:type="spellEnd"/>
      <w:r>
        <w:t xml:space="preserve">, and </w:t>
      </w:r>
      <w:proofErr w:type="spellStart"/>
      <w:r>
        <w:t>recognition</w:t>
      </w:r>
      <w:proofErr w:type="spellEnd"/>
      <w:r>
        <w:t>.</w:t>
      </w:r>
    </w:p>
    <w:p w14:paraId="13D03803" w14:textId="77777777" w:rsidR="00B464B7" w:rsidRDefault="00B464B7">
      <w:pPr>
        <w:spacing w:after="240"/>
        <w:jc w:val="both"/>
      </w:pPr>
    </w:p>
    <w:p w14:paraId="07968229" w14:textId="77777777" w:rsidR="0024060B" w:rsidRDefault="00000000">
      <w:pPr>
        <w:spacing w:before="240" w:after="120"/>
      </w:pPr>
      <w:r>
        <w:rPr>
          <w:b/>
          <w:bCs/>
          <w:sz w:val="26"/>
          <w:szCs w:val="26"/>
        </w:rPr>
        <w:lastRenderedPageBreak/>
        <w:t xml:space="preserve">2. Comparative </w:t>
      </w:r>
      <w:proofErr w:type="spellStart"/>
      <w:r>
        <w:rPr>
          <w:b/>
          <w:bCs/>
          <w:sz w:val="26"/>
          <w:szCs w:val="26"/>
        </w:rPr>
        <w:t>analysis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of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policies</w:t>
      </w:r>
      <w:proofErr w:type="spellEnd"/>
    </w:p>
    <w:p w14:paraId="340C046F" w14:textId="77777777" w:rsidR="0024060B" w:rsidRDefault="00000000">
      <w:pPr>
        <w:spacing w:after="240"/>
        <w:jc w:val="both"/>
      </w:pPr>
      <w:r>
        <w:t xml:space="preserve">The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jurisdictions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The Inter-American </w:t>
      </w:r>
      <w:proofErr w:type="spellStart"/>
      <w:r>
        <w:t>Development</w:t>
      </w:r>
      <w:proofErr w:type="spellEnd"/>
      <w:r>
        <w:t xml:space="preserve"> Bank has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intersectoral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factor:</w:t>
      </w:r>
    </w:p>
    <w:p w14:paraId="4C12F03D" w14:textId="77777777" w:rsidR="0024060B" w:rsidRDefault="00000000">
      <w:pPr>
        <w:spacing w:before="120" w:after="240"/>
        <w:ind w:left="720" w:right="720"/>
      </w:pPr>
      <w:r>
        <w:rPr>
          <w:sz w:val="22"/>
          <w:szCs w:val="22"/>
        </w:rPr>
        <w:t xml:space="preserve">"Social </w:t>
      </w:r>
      <w:proofErr w:type="spellStart"/>
      <w:r>
        <w:rPr>
          <w:sz w:val="22"/>
          <w:szCs w:val="22"/>
        </w:rPr>
        <w:t>inclusion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simply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isolated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objective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must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understood</w:t>
      </w:r>
      <w:proofErr w:type="spellEnd"/>
      <w:r>
        <w:rPr>
          <w:sz w:val="22"/>
          <w:szCs w:val="22"/>
        </w:rPr>
        <w:t xml:space="preserve"> as a </w:t>
      </w:r>
      <w:proofErr w:type="spellStart"/>
      <w:r>
        <w:rPr>
          <w:sz w:val="22"/>
          <w:szCs w:val="22"/>
        </w:rPr>
        <w:t>cross-cutting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strategy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permeates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government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functions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requires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explicit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coordination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among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ministries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subnational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governments</w:t>
      </w:r>
      <w:proofErr w:type="spellEnd"/>
      <w:r>
        <w:rPr>
          <w:sz w:val="22"/>
          <w:szCs w:val="22"/>
        </w:rPr>
        <w:t xml:space="preserve">, and civil </w:t>
      </w:r>
      <w:proofErr w:type="spellStart"/>
      <w:r>
        <w:rPr>
          <w:sz w:val="22"/>
          <w:szCs w:val="22"/>
        </w:rPr>
        <w:t>society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actors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Countries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advanced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regard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those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created</w:t>
      </w:r>
      <w:proofErr w:type="spellEnd"/>
      <w:r>
        <w:rPr>
          <w:sz w:val="22"/>
          <w:szCs w:val="22"/>
        </w:rPr>
        <w:t xml:space="preserve"> formal </w:t>
      </w:r>
      <w:proofErr w:type="spellStart"/>
      <w:r>
        <w:rPr>
          <w:sz w:val="22"/>
          <w:szCs w:val="22"/>
        </w:rPr>
        <w:t>coordination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structures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dedicated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budgets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clear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responsibilities</w:t>
      </w:r>
      <w:proofErr w:type="spellEnd"/>
      <w:r>
        <w:rPr>
          <w:sz w:val="22"/>
          <w:szCs w:val="22"/>
        </w:rPr>
        <w:t>."</w:t>
      </w:r>
    </w:p>
    <w:p w14:paraId="0D972CCE" w14:textId="77777777" w:rsidR="0024060B" w:rsidRDefault="00000000">
      <w:pPr>
        <w:spacing w:after="240"/>
        <w:jc w:val="both"/>
      </w:pPr>
      <w:proofErr w:type="spellStart"/>
      <w:r>
        <w:t>This</w:t>
      </w:r>
      <w:proofErr w:type="spellEnd"/>
      <w:r>
        <w:t xml:space="preserve"> diagnosis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corroborated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2022 and 2024. </w:t>
      </w:r>
      <w:proofErr w:type="spellStart"/>
      <w:r>
        <w:t>Respondents</w:t>
      </w:r>
      <w:proofErr w:type="spellEnd"/>
      <w:r>
        <w:t xml:space="preserve"> in positions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acknowledged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fragmentation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constituted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obstacle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>.</w:t>
      </w:r>
    </w:p>
    <w:p w14:paraId="7B9E89BD" w14:textId="77777777" w:rsidR="0024060B" w:rsidRDefault="00000000">
      <w:pPr>
        <w:spacing w:after="240"/>
      </w:pPr>
      <w:r>
        <w:rPr>
          <w:b/>
          <w:bCs/>
          <w:sz w:val="22"/>
          <w:szCs w:val="22"/>
        </w:rPr>
        <w:t xml:space="preserve">TABLE 1: </w:t>
      </w:r>
      <w:proofErr w:type="spellStart"/>
      <w:r>
        <w:rPr>
          <w:b/>
          <w:bCs/>
          <w:sz w:val="22"/>
          <w:szCs w:val="22"/>
        </w:rPr>
        <w:t>Examples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citations</w:t>
      </w:r>
      <w:proofErr w:type="spellEnd"/>
      <w:r>
        <w:rPr>
          <w:b/>
          <w:bCs/>
          <w:sz w:val="22"/>
          <w:szCs w:val="22"/>
        </w:rPr>
        <w:t xml:space="preserve"> in Chicago Manual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Style, 17th </w:t>
      </w:r>
      <w:proofErr w:type="spellStart"/>
      <w:r>
        <w:rPr>
          <w:b/>
          <w:bCs/>
          <w:sz w:val="22"/>
          <w:szCs w:val="22"/>
        </w:rPr>
        <w:t>edition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3651"/>
        <w:gridCol w:w="3872"/>
      </w:tblGrid>
      <w:tr w:rsidR="0024060B" w14:paraId="23FBC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0CEC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170CA0" w14:textId="77777777" w:rsidR="0024060B" w:rsidRDefault="00000000">
            <w:proofErr w:type="spellStart"/>
            <w:r>
              <w:rPr>
                <w:b/>
                <w:bCs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0CEC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4C1E6E" w14:textId="77777777" w:rsidR="0024060B" w:rsidRDefault="00000000">
            <w:proofErr w:type="spellStart"/>
            <w:r>
              <w:rPr>
                <w:b/>
                <w:bCs/>
                <w:sz w:val="22"/>
                <w:szCs w:val="22"/>
              </w:rPr>
              <w:t>Footnote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0CEC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3846AA" w14:textId="77777777" w:rsidR="0024060B" w:rsidRDefault="00000000">
            <w:proofErr w:type="spellStart"/>
            <w:r>
              <w:rPr>
                <w:b/>
                <w:bCs/>
                <w:sz w:val="22"/>
                <w:szCs w:val="22"/>
              </w:rPr>
              <w:t>Bibliography</w:t>
            </w:r>
            <w:proofErr w:type="spellEnd"/>
          </w:p>
        </w:tc>
      </w:tr>
      <w:tr w:rsidR="0024060B" w14:paraId="4B97C3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F6D3FB" w14:textId="77777777" w:rsidR="0024060B" w:rsidRDefault="00000000">
            <w:r>
              <w:rPr>
                <w:sz w:val="20"/>
                <w:szCs w:val="20"/>
              </w:rPr>
              <w:t xml:space="preserve">Book (1 </w:t>
            </w:r>
            <w:proofErr w:type="spellStart"/>
            <w:r>
              <w:rPr>
                <w:sz w:val="20"/>
                <w:szCs w:val="20"/>
              </w:rPr>
              <w:t>author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2EFC01" w14:textId="77777777" w:rsidR="0024060B" w:rsidRDefault="00000000">
            <w:r>
              <w:rPr>
                <w:sz w:val="20"/>
                <w:szCs w:val="20"/>
              </w:rPr>
              <w:t xml:space="preserve">Juan Pérez, Social </w:t>
            </w:r>
            <w:proofErr w:type="spellStart"/>
            <w:r>
              <w:rPr>
                <w:sz w:val="20"/>
                <w:szCs w:val="20"/>
              </w:rPr>
              <w:t>Policies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Contexts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Inequality</w:t>
            </w:r>
            <w:proofErr w:type="spellEnd"/>
            <w:r>
              <w:rPr>
                <w:sz w:val="20"/>
                <w:szCs w:val="20"/>
              </w:rPr>
              <w:t xml:space="preserve"> (Buenos Aires: Siglo XXI </w:t>
            </w:r>
            <w:proofErr w:type="spellStart"/>
            <w:r>
              <w:rPr>
                <w:sz w:val="20"/>
                <w:szCs w:val="20"/>
              </w:rPr>
              <w:t>Publishers</w:t>
            </w:r>
            <w:proofErr w:type="spellEnd"/>
            <w:r>
              <w:rPr>
                <w:sz w:val="20"/>
                <w:szCs w:val="20"/>
              </w:rPr>
              <w:t>, 2023), 45.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869891" w14:textId="77777777" w:rsidR="0024060B" w:rsidRDefault="00000000">
            <w:r>
              <w:rPr>
                <w:sz w:val="20"/>
                <w:szCs w:val="20"/>
              </w:rPr>
              <w:t xml:space="preserve">Pérez, Juan. Social </w:t>
            </w:r>
            <w:proofErr w:type="spellStart"/>
            <w:r>
              <w:rPr>
                <w:sz w:val="20"/>
                <w:szCs w:val="20"/>
              </w:rPr>
              <w:t>Policies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Contexts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Inequality</w:t>
            </w:r>
            <w:proofErr w:type="spellEnd"/>
            <w:r>
              <w:rPr>
                <w:sz w:val="20"/>
                <w:szCs w:val="20"/>
              </w:rPr>
              <w:t xml:space="preserve">. Buenos Aires: Siglo XXI </w:t>
            </w:r>
            <w:proofErr w:type="spellStart"/>
            <w:r>
              <w:rPr>
                <w:sz w:val="20"/>
                <w:szCs w:val="20"/>
              </w:rPr>
              <w:t>Publishers</w:t>
            </w:r>
            <w:proofErr w:type="spellEnd"/>
            <w:r>
              <w:rPr>
                <w:sz w:val="20"/>
                <w:szCs w:val="20"/>
              </w:rPr>
              <w:t>, 2023.</w:t>
            </w:r>
          </w:p>
        </w:tc>
      </w:tr>
      <w:tr w:rsidR="0024060B" w14:paraId="672310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2945AA" w14:textId="77777777" w:rsidR="0024060B" w:rsidRDefault="00000000">
            <w:proofErr w:type="spellStart"/>
            <w:r>
              <w:rPr>
                <w:sz w:val="20"/>
                <w:szCs w:val="20"/>
              </w:rPr>
              <w:t>Journal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article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624A14" w14:textId="77777777" w:rsidR="0024060B" w:rsidRDefault="00000000">
            <w:r>
              <w:rPr>
                <w:sz w:val="20"/>
                <w:szCs w:val="20"/>
              </w:rPr>
              <w:t>María García, "</w:t>
            </w:r>
            <w:proofErr w:type="spellStart"/>
            <w:r>
              <w:rPr>
                <w:sz w:val="20"/>
                <w:szCs w:val="20"/>
              </w:rPr>
              <w:t>Evaluation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Inclusion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Policies</w:t>
            </w:r>
            <w:proofErr w:type="spellEnd"/>
            <w:r>
              <w:rPr>
                <w:sz w:val="20"/>
                <w:szCs w:val="20"/>
              </w:rPr>
              <w:t xml:space="preserve">," </w:t>
            </w:r>
            <w:proofErr w:type="spellStart"/>
            <w:r>
              <w:rPr>
                <w:sz w:val="20"/>
                <w:szCs w:val="20"/>
              </w:rPr>
              <w:t>Journal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Analysis</w:t>
            </w:r>
            <w:proofErr w:type="spellEnd"/>
            <w:r>
              <w:rPr>
                <w:sz w:val="20"/>
                <w:szCs w:val="20"/>
              </w:rPr>
              <w:t xml:space="preserve"> 15, no. 3 (2023): 112.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C0810A" w14:textId="77777777" w:rsidR="0024060B" w:rsidRDefault="00000000">
            <w:r>
              <w:rPr>
                <w:sz w:val="20"/>
                <w:szCs w:val="20"/>
              </w:rPr>
              <w:t>García, María. "</w:t>
            </w:r>
            <w:proofErr w:type="spellStart"/>
            <w:r>
              <w:rPr>
                <w:sz w:val="20"/>
                <w:szCs w:val="20"/>
              </w:rPr>
              <w:t>Evaluation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Inclusion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Policies</w:t>
            </w:r>
            <w:proofErr w:type="spellEnd"/>
            <w:r>
              <w:rPr>
                <w:sz w:val="20"/>
                <w:szCs w:val="20"/>
              </w:rPr>
              <w:t xml:space="preserve">." </w:t>
            </w:r>
            <w:proofErr w:type="spellStart"/>
            <w:r>
              <w:rPr>
                <w:sz w:val="20"/>
                <w:szCs w:val="20"/>
              </w:rPr>
              <w:t>Journal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Analysis</w:t>
            </w:r>
            <w:proofErr w:type="spellEnd"/>
            <w:r>
              <w:rPr>
                <w:sz w:val="20"/>
                <w:szCs w:val="20"/>
              </w:rPr>
              <w:t xml:space="preserve"> 15, no. 3 (2023): 112-145.</w:t>
            </w:r>
          </w:p>
        </w:tc>
      </w:tr>
      <w:tr w:rsidR="0024060B" w14:paraId="4A7AA2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44E9D0" w14:textId="77777777" w:rsidR="0024060B" w:rsidRDefault="00000000"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AA648" w14:textId="77777777" w:rsidR="0024060B" w:rsidRDefault="00000000">
            <w:r>
              <w:rPr>
                <w:sz w:val="20"/>
                <w:szCs w:val="20"/>
              </w:rPr>
              <w:t>Carlos López, "</w:t>
            </w:r>
            <w:proofErr w:type="spellStart"/>
            <w:r>
              <w:rPr>
                <w:sz w:val="20"/>
                <w:szCs w:val="20"/>
              </w:rPr>
              <w:t>Community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Participation</w:t>
            </w:r>
            <w:proofErr w:type="spellEnd"/>
            <w:r>
              <w:rPr>
                <w:sz w:val="20"/>
                <w:szCs w:val="20"/>
              </w:rPr>
              <w:t xml:space="preserve"> in Local </w:t>
            </w:r>
            <w:proofErr w:type="spellStart"/>
            <w:r>
              <w:rPr>
                <w:sz w:val="20"/>
                <w:szCs w:val="20"/>
              </w:rPr>
              <w:t>Policies</w:t>
            </w:r>
            <w:proofErr w:type="spellEnd"/>
            <w:r>
              <w:rPr>
                <w:sz w:val="20"/>
                <w:szCs w:val="20"/>
              </w:rPr>
              <w:t xml:space="preserve">," in </w:t>
            </w:r>
            <w:proofErr w:type="spellStart"/>
            <w:r>
              <w:rPr>
                <w:sz w:val="20"/>
                <w:szCs w:val="20"/>
              </w:rPr>
              <w:t>Development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Democracy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Latin</w:t>
            </w:r>
            <w:proofErr w:type="spellEnd"/>
            <w:r>
              <w:rPr>
                <w:sz w:val="20"/>
                <w:szCs w:val="20"/>
              </w:rPr>
              <w:t xml:space="preserve"> America, ed. Roberto Martínez (Santiago: Andrés Bello Publishers, 2022), 234-268.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59EA34" w14:textId="77777777" w:rsidR="0024060B" w:rsidRDefault="00000000">
            <w:r>
              <w:rPr>
                <w:sz w:val="20"/>
                <w:szCs w:val="20"/>
              </w:rPr>
              <w:t>López, Carlos. "</w:t>
            </w:r>
            <w:proofErr w:type="spellStart"/>
            <w:r>
              <w:rPr>
                <w:sz w:val="20"/>
                <w:szCs w:val="20"/>
              </w:rPr>
              <w:t>Community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Participation</w:t>
            </w:r>
            <w:proofErr w:type="spellEnd"/>
            <w:r>
              <w:rPr>
                <w:sz w:val="20"/>
                <w:szCs w:val="20"/>
              </w:rPr>
              <w:t xml:space="preserve"> in Local </w:t>
            </w:r>
            <w:proofErr w:type="spellStart"/>
            <w:r>
              <w:rPr>
                <w:sz w:val="20"/>
                <w:szCs w:val="20"/>
              </w:rPr>
              <w:t>Policies</w:t>
            </w:r>
            <w:proofErr w:type="spellEnd"/>
            <w:r>
              <w:rPr>
                <w:sz w:val="20"/>
                <w:szCs w:val="20"/>
              </w:rPr>
              <w:t xml:space="preserve">." In </w:t>
            </w:r>
            <w:proofErr w:type="spellStart"/>
            <w:r>
              <w:rPr>
                <w:sz w:val="20"/>
                <w:szCs w:val="20"/>
              </w:rPr>
              <w:t>Development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Democracy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Latin</w:t>
            </w:r>
            <w:proofErr w:type="spellEnd"/>
            <w:r>
              <w:rPr>
                <w:sz w:val="20"/>
                <w:szCs w:val="20"/>
              </w:rPr>
              <w:t xml:space="preserve"> America, </w:t>
            </w:r>
            <w:proofErr w:type="spellStart"/>
            <w:r>
              <w:rPr>
                <w:sz w:val="20"/>
                <w:szCs w:val="20"/>
              </w:rPr>
              <w:t>edited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  <w:r>
              <w:rPr>
                <w:sz w:val="20"/>
                <w:szCs w:val="20"/>
              </w:rPr>
              <w:t xml:space="preserve"> Roberto Martínez, 234-268. Santiago: Andrés Bello Publishers, 2022.</w:t>
            </w:r>
          </w:p>
        </w:tc>
      </w:tr>
    </w:tbl>
    <w:p w14:paraId="5DC2CC75" w14:textId="77777777" w:rsidR="0024060B" w:rsidRDefault="0024060B"/>
    <w:p w14:paraId="152A987F" w14:textId="77777777" w:rsidR="0024060B" w:rsidRDefault="00000000">
      <w:pPr>
        <w:spacing w:after="360"/>
      </w:pPr>
      <w:proofErr w:type="spellStart"/>
      <w:r>
        <w:rPr>
          <w:sz w:val="20"/>
          <w:szCs w:val="20"/>
        </w:rPr>
        <w:t>Source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Author's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own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elaboration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Chicago Manual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Style, 17th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>.</w:t>
      </w:r>
    </w:p>
    <w:p w14:paraId="1E28FA82" w14:textId="77777777" w:rsidR="0024060B" w:rsidRDefault="00000000">
      <w:r>
        <w:br w:type="page"/>
      </w:r>
    </w:p>
    <w:p w14:paraId="251F13D0" w14:textId="77777777" w:rsidR="0024060B" w:rsidRDefault="00000000">
      <w:pPr>
        <w:spacing w:before="240" w:after="120"/>
      </w:pPr>
      <w:proofErr w:type="spellStart"/>
      <w:r>
        <w:rPr>
          <w:b/>
          <w:bCs/>
          <w:sz w:val="26"/>
          <w:szCs w:val="26"/>
        </w:rPr>
        <w:lastRenderedPageBreak/>
        <w:t>Conclusions</w:t>
      </w:r>
      <w:proofErr w:type="spellEnd"/>
    </w:p>
    <w:p w14:paraId="3447CA16" w14:textId="77777777" w:rsidR="0024060B" w:rsidRDefault="00000000">
      <w:pPr>
        <w:spacing w:after="240"/>
        <w:jc w:val="both"/>
      </w:pPr>
      <w:proofErr w:type="spellStart"/>
      <w:r>
        <w:t>This</w:t>
      </w:r>
      <w:proofErr w:type="spellEnd"/>
      <w:r>
        <w:t xml:space="preserve"> comparative </w:t>
      </w:r>
      <w:proofErr w:type="spellStart"/>
      <w:r>
        <w:t>analysis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.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sophistication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and more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multisectoral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>.</w:t>
      </w:r>
    </w:p>
    <w:p w14:paraId="41207852" w14:textId="77777777" w:rsidR="0024060B" w:rsidRDefault="00000000">
      <w:pPr>
        <w:spacing w:after="240"/>
        <w:jc w:val="both"/>
      </w:pPr>
      <w:r>
        <w:t xml:space="preserve">The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emerge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: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formal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budgets</w:t>
      </w:r>
      <w:proofErr w:type="spellEnd"/>
      <w:r>
        <w:t xml:space="preserve"> and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institutionality</w:t>
      </w:r>
      <w:proofErr w:type="spellEnd"/>
      <w:r>
        <w:t xml:space="preserve">; </w:t>
      </w:r>
      <w:proofErr w:type="spellStart"/>
      <w:r>
        <w:t>second</w:t>
      </w:r>
      <w:proofErr w:type="spellEnd"/>
      <w:r>
        <w:t xml:space="preserve">,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; </w:t>
      </w:r>
      <w:proofErr w:type="spellStart"/>
      <w:r>
        <w:t>third</w:t>
      </w:r>
      <w:proofErr w:type="spellEnd"/>
      <w:r>
        <w:t xml:space="preserve">, </w:t>
      </w:r>
      <w:proofErr w:type="spellStart"/>
      <w:r>
        <w:t>guaranteeing</w:t>
      </w:r>
      <w:proofErr w:type="spellEnd"/>
      <w:r>
        <w:t xml:space="preserve"> real </w:t>
      </w:r>
      <w:proofErr w:type="spellStart"/>
      <w:r>
        <w:t>beneficiary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and </w:t>
      </w:r>
      <w:proofErr w:type="spellStart"/>
      <w:r>
        <w:t>evaluation</w:t>
      </w:r>
      <w:proofErr w:type="spellEnd"/>
      <w:r>
        <w:t xml:space="preserve">; and </w:t>
      </w:r>
      <w:proofErr w:type="spellStart"/>
      <w:r>
        <w:t>fourth</w:t>
      </w:r>
      <w:proofErr w:type="spellEnd"/>
      <w:r>
        <w:t xml:space="preserve">, </w:t>
      </w:r>
      <w:proofErr w:type="spellStart"/>
      <w:r>
        <w:t>allocating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rigorous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15B4C2D3" w14:textId="77777777" w:rsidR="0024060B" w:rsidRDefault="00000000">
      <w:pPr>
        <w:spacing w:before="240" w:after="120"/>
      </w:pPr>
      <w:proofErr w:type="spellStart"/>
      <w:r>
        <w:rPr>
          <w:b/>
          <w:bCs/>
          <w:sz w:val="26"/>
          <w:szCs w:val="26"/>
        </w:rPr>
        <w:t>Bibliography</w:t>
      </w:r>
      <w:proofErr w:type="spellEnd"/>
    </w:p>
    <w:p w14:paraId="52A2D4BE" w14:textId="77777777" w:rsidR="0024060B" w:rsidRDefault="00000000">
      <w:pPr>
        <w:spacing w:after="180"/>
        <w:ind w:left="720" w:hanging="720"/>
      </w:pPr>
      <w:r>
        <w:rPr>
          <w:sz w:val="22"/>
          <w:szCs w:val="22"/>
        </w:rPr>
        <w:t xml:space="preserve">Inter-American </w:t>
      </w:r>
      <w:proofErr w:type="spellStart"/>
      <w:r>
        <w:rPr>
          <w:sz w:val="22"/>
          <w:szCs w:val="22"/>
        </w:rPr>
        <w:t>Development</w:t>
      </w:r>
      <w:proofErr w:type="spellEnd"/>
      <w:r>
        <w:rPr>
          <w:sz w:val="22"/>
          <w:szCs w:val="22"/>
        </w:rPr>
        <w:t xml:space="preserve"> Bank. Social </w:t>
      </w:r>
      <w:proofErr w:type="spellStart"/>
      <w:r>
        <w:rPr>
          <w:sz w:val="22"/>
          <w:szCs w:val="22"/>
        </w:rPr>
        <w:t>Inclusion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Economic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Development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Latin</w:t>
      </w:r>
      <w:proofErr w:type="spellEnd"/>
      <w:r>
        <w:rPr>
          <w:sz w:val="22"/>
          <w:szCs w:val="22"/>
        </w:rPr>
        <w:t xml:space="preserve"> America: </w:t>
      </w:r>
      <w:proofErr w:type="spellStart"/>
      <w:r>
        <w:rPr>
          <w:sz w:val="22"/>
          <w:szCs w:val="22"/>
        </w:rPr>
        <w:t>Perspectives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Next </w:t>
      </w:r>
      <w:proofErr w:type="spellStart"/>
      <w:r>
        <w:rPr>
          <w:sz w:val="22"/>
          <w:szCs w:val="22"/>
        </w:rPr>
        <w:t>Decade</w:t>
      </w:r>
      <w:proofErr w:type="spellEnd"/>
      <w:r>
        <w:rPr>
          <w:sz w:val="22"/>
          <w:szCs w:val="22"/>
        </w:rPr>
        <w:t>. Washington: IDB, 2021.</w:t>
      </w:r>
    </w:p>
    <w:p w14:paraId="4BC870CA" w14:textId="77777777" w:rsidR="0024060B" w:rsidRDefault="00000000">
      <w:pPr>
        <w:spacing w:after="180"/>
        <w:ind w:left="720" w:hanging="720"/>
      </w:pPr>
      <w:r>
        <w:rPr>
          <w:sz w:val="22"/>
          <w:szCs w:val="22"/>
        </w:rPr>
        <w:t>García, María. "</w:t>
      </w:r>
      <w:proofErr w:type="spellStart"/>
      <w:r>
        <w:rPr>
          <w:sz w:val="22"/>
          <w:szCs w:val="22"/>
        </w:rPr>
        <w:t>Evaluation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Policies</w:t>
      </w:r>
      <w:proofErr w:type="spellEnd"/>
      <w:r>
        <w:rPr>
          <w:sz w:val="22"/>
          <w:szCs w:val="22"/>
        </w:rPr>
        <w:t xml:space="preserve">." </w:t>
      </w:r>
      <w:proofErr w:type="spellStart"/>
      <w:r>
        <w:rPr>
          <w:sz w:val="22"/>
          <w:szCs w:val="22"/>
        </w:rPr>
        <w:t>Journal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Analysis</w:t>
      </w:r>
      <w:proofErr w:type="spellEnd"/>
      <w:r>
        <w:rPr>
          <w:sz w:val="22"/>
          <w:szCs w:val="22"/>
        </w:rPr>
        <w:t xml:space="preserve"> 15, no. 3 (2023): 112-145.</w:t>
      </w:r>
    </w:p>
    <w:p w14:paraId="639BC135" w14:textId="77777777" w:rsidR="0024060B" w:rsidRDefault="00000000">
      <w:pPr>
        <w:spacing w:after="180"/>
        <w:ind w:left="720" w:hanging="720"/>
      </w:pPr>
      <w:r>
        <w:rPr>
          <w:sz w:val="22"/>
          <w:szCs w:val="22"/>
        </w:rPr>
        <w:t>López, Carlos. "</w:t>
      </w:r>
      <w:proofErr w:type="spellStart"/>
      <w:r>
        <w:rPr>
          <w:sz w:val="22"/>
          <w:szCs w:val="22"/>
        </w:rPr>
        <w:t>Community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Participation</w:t>
      </w:r>
      <w:proofErr w:type="spellEnd"/>
      <w:r>
        <w:rPr>
          <w:sz w:val="22"/>
          <w:szCs w:val="22"/>
        </w:rPr>
        <w:t xml:space="preserve"> in Local </w:t>
      </w:r>
      <w:proofErr w:type="spellStart"/>
      <w:r>
        <w:rPr>
          <w:sz w:val="22"/>
          <w:szCs w:val="22"/>
        </w:rPr>
        <w:t>Policies</w:t>
      </w:r>
      <w:proofErr w:type="spellEnd"/>
      <w:r>
        <w:rPr>
          <w:sz w:val="22"/>
          <w:szCs w:val="22"/>
        </w:rPr>
        <w:t xml:space="preserve">." In </w:t>
      </w:r>
      <w:proofErr w:type="spellStart"/>
      <w:r>
        <w:rPr>
          <w:sz w:val="22"/>
          <w:szCs w:val="22"/>
        </w:rPr>
        <w:t>Development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Democracy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Latin</w:t>
      </w:r>
      <w:proofErr w:type="spellEnd"/>
      <w:r>
        <w:rPr>
          <w:sz w:val="22"/>
          <w:szCs w:val="22"/>
        </w:rPr>
        <w:t xml:space="preserve"> America, </w:t>
      </w:r>
      <w:proofErr w:type="spellStart"/>
      <w:r>
        <w:rPr>
          <w:sz w:val="22"/>
          <w:szCs w:val="22"/>
        </w:rPr>
        <w:t>edited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Roberto Martínez, 234-268. Santiago: Andrés Bello Publishers, 2022.</w:t>
      </w:r>
    </w:p>
    <w:p w14:paraId="69500790" w14:textId="77777777" w:rsidR="0024060B" w:rsidRDefault="00000000">
      <w:pPr>
        <w:spacing w:after="180"/>
        <w:ind w:left="720" w:hanging="720"/>
      </w:pPr>
      <w:r>
        <w:rPr>
          <w:sz w:val="22"/>
          <w:szCs w:val="22"/>
        </w:rPr>
        <w:t xml:space="preserve">Pérez, Juan. Social </w:t>
      </w:r>
      <w:proofErr w:type="spellStart"/>
      <w:r>
        <w:rPr>
          <w:sz w:val="22"/>
          <w:szCs w:val="22"/>
        </w:rPr>
        <w:t>Policies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Contexts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Inequality</w:t>
      </w:r>
      <w:proofErr w:type="spellEnd"/>
      <w:r>
        <w:rPr>
          <w:sz w:val="22"/>
          <w:szCs w:val="22"/>
        </w:rPr>
        <w:t xml:space="preserve">. Buenos Aires: Siglo XXI </w:t>
      </w:r>
      <w:proofErr w:type="spellStart"/>
      <w:r>
        <w:rPr>
          <w:sz w:val="22"/>
          <w:szCs w:val="22"/>
        </w:rPr>
        <w:t>Publishers</w:t>
      </w:r>
      <w:proofErr w:type="spellEnd"/>
      <w:r>
        <w:rPr>
          <w:sz w:val="22"/>
          <w:szCs w:val="22"/>
        </w:rPr>
        <w:t>, 2023.</w:t>
      </w:r>
    </w:p>
    <w:p w14:paraId="3E3EFC13" w14:textId="77777777" w:rsidR="0024060B" w:rsidRDefault="00000000">
      <w:pPr>
        <w:spacing w:after="180"/>
        <w:ind w:left="720" w:hanging="720"/>
      </w:pPr>
      <w:r>
        <w:rPr>
          <w:sz w:val="22"/>
          <w:szCs w:val="22"/>
        </w:rPr>
        <w:t xml:space="preserve">Sen, Amartya. </w:t>
      </w:r>
      <w:proofErr w:type="spellStart"/>
      <w:r>
        <w:rPr>
          <w:sz w:val="22"/>
          <w:szCs w:val="22"/>
        </w:rPr>
        <w:t>Development</w:t>
      </w:r>
      <w:proofErr w:type="spellEnd"/>
      <w:r>
        <w:rPr>
          <w:sz w:val="22"/>
          <w:szCs w:val="22"/>
        </w:rPr>
        <w:t xml:space="preserve"> as Freedom. Oxford: Oxford </w:t>
      </w:r>
      <w:proofErr w:type="spellStart"/>
      <w:r>
        <w:rPr>
          <w:sz w:val="22"/>
          <w:szCs w:val="22"/>
        </w:rPr>
        <w:t>University</w:t>
      </w:r>
      <w:proofErr w:type="spellEnd"/>
      <w:r>
        <w:rPr>
          <w:sz w:val="22"/>
          <w:szCs w:val="22"/>
        </w:rPr>
        <w:t xml:space="preserve"> Press, 1999.</w:t>
      </w:r>
    </w:p>
    <w:p w14:paraId="115939CD" w14:textId="77777777" w:rsidR="0024060B" w:rsidRDefault="0024060B"/>
    <w:p w14:paraId="270B193C" w14:textId="77777777" w:rsidR="0024060B" w:rsidRDefault="0024060B"/>
    <w:p w14:paraId="2ADD37EE" w14:textId="5C960DA5" w:rsidR="0024060B" w:rsidRDefault="0024060B" w:rsidP="00B464B7">
      <w:pPr>
        <w:spacing w:after="120"/>
      </w:pPr>
    </w:p>
    <w:sectPr w:rsidR="0024060B">
      <w:footnotePr>
        <w:pos w:val="beneathText"/>
      </w:footnotePr>
      <w:pgSz w:w="11906" w:h="16838"/>
      <w:pgMar w:top="1701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AF7B" w14:textId="77777777" w:rsidR="007E366E" w:rsidRDefault="007E366E" w:rsidP="00B464B7">
      <w:r>
        <w:separator/>
      </w:r>
    </w:p>
  </w:endnote>
  <w:endnote w:type="continuationSeparator" w:id="0">
    <w:p w14:paraId="2F1B7FB3" w14:textId="77777777" w:rsidR="007E366E" w:rsidRDefault="007E366E" w:rsidP="00B4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FC6E" w14:textId="77777777" w:rsidR="007E366E" w:rsidRDefault="007E366E" w:rsidP="00B464B7">
      <w:r>
        <w:separator/>
      </w:r>
    </w:p>
  </w:footnote>
  <w:footnote w:type="continuationSeparator" w:id="0">
    <w:p w14:paraId="2312B0E7" w14:textId="77777777" w:rsidR="007E366E" w:rsidRDefault="007E366E" w:rsidP="00B464B7">
      <w:r>
        <w:continuationSeparator/>
      </w:r>
    </w:p>
  </w:footnote>
  <w:footnote w:id="1">
    <w:p w14:paraId="454407EB" w14:textId="5D36DBBD" w:rsidR="00B464B7" w:rsidRDefault="00B464B7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World Bank data, </w:t>
      </w:r>
      <w:proofErr w:type="spellStart"/>
      <w:r>
        <w:t>between</w:t>
      </w:r>
      <w:proofErr w:type="spellEnd"/>
      <w:r>
        <w:t xml:space="preserve"> 2000 and 2020, </w:t>
      </w:r>
      <w:proofErr w:type="spellStart"/>
      <w:r>
        <w:t>spending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social </w:t>
      </w:r>
      <w:proofErr w:type="spellStart"/>
      <w:r>
        <w:t>policies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America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300%, </w:t>
      </w:r>
      <w:proofErr w:type="spellStart"/>
      <w:r>
        <w:t>reflecting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issue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21F03"/>
    <w:multiLevelType w:val="hybridMultilevel"/>
    <w:tmpl w:val="D8EA408E"/>
    <w:lvl w:ilvl="0" w:tplc="FC40E48E">
      <w:start w:val="1"/>
      <w:numFmt w:val="bullet"/>
      <w:lvlText w:val="●"/>
      <w:lvlJc w:val="left"/>
      <w:pPr>
        <w:ind w:left="720" w:hanging="360"/>
      </w:pPr>
    </w:lvl>
    <w:lvl w:ilvl="1" w:tplc="AE94DC2A">
      <w:start w:val="1"/>
      <w:numFmt w:val="bullet"/>
      <w:lvlText w:val="○"/>
      <w:lvlJc w:val="left"/>
      <w:pPr>
        <w:ind w:left="1440" w:hanging="360"/>
      </w:pPr>
    </w:lvl>
    <w:lvl w:ilvl="2" w:tplc="BCF0EE62">
      <w:start w:val="1"/>
      <w:numFmt w:val="bullet"/>
      <w:lvlText w:val="■"/>
      <w:lvlJc w:val="left"/>
      <w:pPr>
        <w:ind w:left="2160" w:hanging="360"/>
      </w:pPr>
    </w:lvl>
    <w:lvl w:ilvl="3" w:tplc="B150F0DE">
      <w:start w:val="1"/>
      <w:numFmt w:val="bullet"/>
      <w:lvlText w:val="●"/>
      <w:lvlJc w:val="left"/>
      <w:pPr>
        <w:ind w:left="2880" w:hanging="360"/>
      </w:pPr>
    </w:lvl>
    <w:lvl w:ilvl="4" w:tplc="0A5E280C">
      <w:start w:val="1"/>
      <w:numFmt w:val="bullet"/>
      <w:lvlText w:val="○"/>
      <w:lvlJc w:val="left"/>
      <w:pPr>
        <w:ind w:left="3600" w:hanging="360"/>
      </w:pPr>
    </w:lvl>
    <w:lvl w:ilvl="5" w:tplc="D5C2F6B8">
      <w:start w:val="1"/>
      <w:numFmt w:val="bullet"/>
      <w:lvlText w:val="■"/>
      <w:lvlJc w:val="left"/>
      <w:pPr>
        <w:ind w:left="4320" w:hanging="360"/>
      </w:pPr>
    </w:lvl>
    <w:lvl w:ilvl="6" w:tplc="8F3EE9B2">
      <w:start w:val="1"/>
      <w:numFmt w:val="bullet"/>
      <w:lvlText w:val="●"/>
      <w:lvlJc w:val="left"/>
      <w:pPr>
        <w:ind w:left="5040" w:hanging="360"/>
      </w:pPr>
    </w:lvl>
    <w:lvl w:ilvl="7" w:tplc="E17CF1CE">
      <w:start w:val="1"/>
      <w:numFmt w:val="bullet"/>
      <w:lvlText w:val="●"/>
      <w:lvlJc w:val="left"/>
      <w:pPr>
        <w:ind w:left="5760" w:hanging="360"/>
      </w:pPr>
    </w:lvl>
    <w:lvl w:ilvl="8" w:tplc="043251DA">
      <w:start w:val="1"/>
      <w:numFmt w:val="bullet"/>
      <w:lvlText w:val="●"/>
      <w:lvlJc w:val="left"/>
      <w:pPr>
        <w:ind w:left="6480" w:hanging="360"/>
      </w:pPr>
    </w:lvl>
  </w:abstractNum>
  <w:num w:numId="1" w16cid:durableId="925111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0B"/>
    <w:rsid w:val="0024060B"/>
    <w:rsid w:val="002914A2"/>
    <w:rsid w:val="007E366E"/>
    <w:rsid w:val="00B4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0079"/>
  <w15:docId w15:val="{4A27033E-3387-4783-ADC2-E71C2AA8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65218C3-C612-409F-85E5-50BBA532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rodrigo arenas</cp:lastModifiedBy>
  <cp:revision>2</cp:revision>
  <dcterms:created xsi:type="dcterms:W3CDTF">2026-02-08T18:15:00Z</dcterms:created>
  <dcterms:modified xsi:type="dcterms:W3CDTF">2026-02-08T18:18:00Z</dcterms:modified>
</cp:coreProperties>
</file>